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B0" w:rsidRPr="00B65FB0" w:rsidRDefault="00B65FB0" w:rsidP="00B65FB0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B65FB0">
        <w:rPr>
          <w:b/>
          <w:sz w:val="28"/>
          <w:szCs w:val="28"/>
        </w:rPr>
        <w:t xml:space="preserve">Ramowy program praktyki dla studentów </w:t>
      </w:r>
      <w:r w:rsidR="00264ED1">
        <w:rPr>
          <w:b/>
          <w:sz w:val="28"/>
          <w:szCs w:val="28"/>
        </w:rPr>
        <w:t>WIP</w:t>
      </w:r>
      <w:r>
        <w:rPr>
          <w:b/>
          <w:sz w:val="28"/>
          <w:szCs w:val="28"/>
        </w:rPr>
        <w:br/>
      </w:r>
      <w:r w:rsidRPr="00B65FB0">
        <w:rPr>
          <w:b/>
          <w:sz w:val="28"/>
          <w:szCs w:val="28"/>
        </w:rPr>
        <w:t xml:space="preserve">kierunku: Zarządzanie i Inżynieria Produkcji </w:t>
      </w:r>
      <w:r>
        <w:rPr>
          <w:b/>
          <w:sz w:val="28"/>
          <w:szCs w:val="28"/>
        </w:rPr>
        <w:br/>
      </w:r>
      <w:r w:rsidRPr="00B65FB0">
        <w:rPr>
          <w:b/>
          <w:sz w:val="28"/>
          <w:szCs w:val="28"/>
        </w:rPr>
        <w:t xml:space="preserve">specjalność: </w:t>
      </w:r>
      <w:r w:rsidRPr="00B65FB0">
        <w:rPr>
          <w:b/>
          <w:i/>
          <w:sz w:val="28"/>
          <w:szCs w:val="28"/>
        </w:rPr>
        <w:t>inżynieria zarządzania produkcją i usługami</w:t>
      </w:r>
    </w:p>
    <w:p w:rsidR="00B65FB0" w:rsidRDefault="00B65FB0" w:rsidP="00B65FB0">
      <w:pPr>
        <w:spacing w:after="120"/>
        <w:jc w:val="center"/>
        <w:rPr>
          <w:b/>
        </w:rPr>
      </w:pP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Zapoznanie się z obowiązującym regulaminem pracy oraz zarządzeniem zakładu odnośnie przepisów o ochronie tajemnicy państwowej i służbowej, poddanie się szkoleniu bhp i ppoż.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Charakterystyka zakładu (status formalno-prawny, działalność), poznanie struktury organizacyjnej zakładu (organizacja pracy, przepływ informacji, zadania poszczególnych działów i komórek, odpowiedzialność osobowa i materialna).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Zapoznanie się z dokumentacją i jej obiegiem (a także sposobami zbierania, gromadzenia i przechowywania informacji).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Zarządzanie przepływem środków i materiałów produkcji.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Organizacja marketingu, sprzedaży i usług (zarządzanie dystrybucją i zbytem produktów, strategie marketingowe, analiza rynku, metody ustalania cen, bazy danych marketingowych), organizacja obsługi użytkowników (obsługa gwarancyjna i pogwarancyjna).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 xml:space="preserve">Struktura organizacyjna służb </w:t>
      </w:r>
      <w:proofErr w:type="spellStart"/>
      <w:r>
        <w:t>ekonomiczno</w:t>
      </w:r>
      <w:proofErr w:type="spellEnd"/>
      <w:r>
        <w:t xml:space="preserve"> finansowych i księgowości, planowanie techniczno-ekonomiczne (planowanie biznesu), układy ewidencyjne i analityczne kosztów, zarządzanie kapitałem firmy (ocena projektów inwestycyjnych, kształtowanie kapitału obrotowego, struktura kapitału – wewnętrzne i zewnętrzne źródła finansowania) identyfikacja systemu planowania finansowego (planowanie zysków i strat oraz przepływu gotówki, analiza sytuacji finansowej, regulacja płynności finansowej).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Analiza ekonomiczna działalności zakładu - sporządzanie bilansów zysków i strat.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Zapoznanie się z procesami technologicznymi oraz występującymi liniami produkcyjnymi (przyjmowanie i czyszczenie surowca, transport, rozdrabianie, dozowanie, mieszanie, granulowanie, pakowanie itd.) ze szczególnym uwzględnieniem zagadnień technologiczno-eksploatacyjnych.</w:t>
      </w:r>
    </w:p>
    <w:p w:rsidR="00B65FB0" w:rsidRDefault="00B65FB0" w:rsidP="00B65FB0">
      <w:pPr>
        <w:numPr>
          <w:ilvl w:val="0"/>
          <w:numId w:val="1"/>
        </w:numPr>
        <w:spacing w:after="120"/>
        <w:ind w:left="357" w:hanging="357"/>
        <w:jc w:val="both"/>
      </w:pPr>
      <w:r>
        <w:t>Zapoznanie się z bazą surowcową, kryteriami i oceną przydatności technologicznej surowców, środkami transportu, pomieszczeniami i wyposażeniem magazynów surowców, produktów oraz innych komponentów.</w:t>
      </w:r>
    </w:p>
    <w:p w:rsidR="00B65FB0" w:rsidRDefault="00B65FB0" w:rsidP="00B65FB0">
      <w:pPr>
        <w:numPr>
          <w:ilvl w:val="0"/>
          <w:numId w:val="1"/>
        </w:numPr>
        <w:spacing w:after="120"/>
        <w:jc w:val="both"/>
      </w:pPr>
      <w:r>
        <w:t>Zapoznanie się z rodzajem wykonywanych usług oraz kooperacją w tym zakresie.</w:t>
      </w:r>
    </w:p>
    <w:p w:rsidR="00B65FB0" w:rsidRDefault="00B65FB0" w:rsidP="00B65FB0">
      <w:pPr>
        <w:numPr>
          <w:ilvl w:val="0"/>
          <w:numId w:val="1"/>
        </w:numPr>
        <w:spacing w:after="120"/>
        <w:jc w:val="both"/>
      </w:pPr>
      <w:r>
        <w:t>Zapoznanie się z systemami zapewnienia jakości produkcji (kontrola przebiegu poszczególnych procesów technologicznych) lub usług realizowanymi w zakładzie.</w:t>
      </w:r>
    </w:p>
    <w:p w:rsidR="00B65FB0" w:rsidRDefault="00B65FB0" w:rsidP="00B65FB0">
      <w:pPr>
        <w:numPr>
          <w:ilvl w:val="0"/>
          <w:numId w:val="1"/>
        </w:numPr>
        <w:spacing w:after="120"/>
        <w:jc w:val="both"/>
      </w:pPr>
      <w:r>
        <w:t>Zapoznanie się z ekologicznymi aspektami poszczególnych procesów technologicznych (gospodarka wodno-ściekowa zakładu, problem składowania i zagospodarowania odpadów).</w:t>
      </w:r>
    </w:p>
    <w:p w:rsidR="00B65FB0" w:rsidRDefault="00B65FB0" w:rsidP="00B65FB0">
      <w:pPr>
        <w:numPr>
          <w:ilvl w:val="0"/>
          <w:numId w:val="1"/>
        </w:numPr>
        <w:spacing w:after="120"/>
        <w:jc w:val="both"/>
      </w:pPr>
      <w:r>
        <w:t>Wykonanie schematów występujących linii technologicznych, maszyn i urządzeń, podając informacje dotyczące przebiegu danego procesu oraz parametry techniczno-technologiczne (np. wydajność urządzeń, zdolność przerobową i produkcyjną, zapotrzebowanie na parę, wodę, energię itd.)</w:t>
      </w:r>
    </w:p>
    <w:p w:rsidR="00B65FB0" w:rsidRDefault="00B65FB0" w:rsidP="00B65FB0">
      <w:pPr>
        <w:spacing w:after="120"/>
      </w:pPr>
    </w:p>
    <w:p w:rsidR="00B65FB0" w:rsidRPr="00BB66F7" w:rsidRDefault="00B65FB0" w:rsidP="00B65FB0">
      <w:pPr>
        <w:spacing w:after="240"/>
        <w:rPr>
          <w:szCs w:val="24"/>
        </w:rPr>
      </w:pPr>
      <w:r>
        <w:rPr>
          <w:b/>
          <w:szCs w:val="24"/>
        </w:rPr>
        <w:t>Forma egzaminu</w:t>
      </w:r>
      <w:r w:rsidRPr="00BB66F7">
        <w:rPr>
          <w:b/>
          <w:szCs w:val="24"/>
        </w:rPr>
        <w:t>:</w:t>
      </w:r>
      <w:r w:rsidRPr="00BB66F7">
        <w:rPr>
          <w:szCs w:val="24"/>
        </w:rPr>
        <w:t xml:space="preserve"> </w:t>
      </w:r>
      <w:r>
        <w:rPr>
          <w:szCs w:val="24"/>
        </w:rPr>
        <w:t xml:space="preserve">wypełniony </w:t>
      </w:r>
      <w:r w:rsidRPr="00BB66F7">
        <w:rPr>
          <w:szCs w:val="24"/>
        </w:rPr>
        <w:t>dzienniczek praktyk obejmujący etapy realizacji programu (potwierdzony przez opiekuna zakładowego)</w:t>
      </w:r>
      <w:r>
        <w:rPr>
          <w:szCs w:val="24"/>
        </w:rPr>
        <w:t xml:space="preserve"> oraz</w:t>
      </w:r>
      <w:r w:rsidRPr="00BB66F7">
        <w:rPr>
          <w:szCs w:val="24"/>
        </w:rPr>
        <w:t xml:space="preserve"> egzamin w formie ustnej</w:t>
      </w:r>
      <w:r>
        <w:rPr>
          <w:szCs w:val="24"/>
        </w:rPr>
        <w:t xml:space="preserve">. </w:t>
      </w:r>
    </w:p>
    <w:p w:rsidR="0090306B" w:rsidRDefault="0090306B"/>
    <w:sectPr w:rsidR="0090306B" w:rsidSect="00B65F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74A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2"/>
    <w:rsid w:val="000E5BA2"/>
    <w:rsid w:val="001E3B3F"/>
    <w:rsid w:val="00264ED1"/>
    <w:rsid w:val="00567B4B"/>
    <w:rsid w:val="0090306B"/>
    <w:rsid w:val="00B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68FC-0DD3-4204-A4A7-C6CFAF1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cp:lastPrinted>2018-01-15T12:09:00Z</cp:lastPrinted>
  <dcterms:created xsi:type="dcterms:W3CDTF">2020-01-20T07:41:00Z</dcterms:created>
  <dcterms:modified xsi:type="dcterms:W3CDTF">2020-01-20T07:41:00Z</dcterms:modified>
</cp:coreProperties>
</file>