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FDC" w:rsidRPr="00853083" w:rsidRDefault="00B61FDC" w:rsidP="00B61FDC">
      <w:pPr>
        <w:jc w:val="center"/>
        <w:rPr>
          <w:rFonts w:ascii="Tahoma" w:hAnsi="Tahoma" w:cs="Tahoma"/>
          <w:b/>
        </w:rPr>
      </w:pPr>
      <w:bookmarkStart w:id="0" w:name="_GoBack"/>
      <w:bookmarkEnd w:id="0"/>
      <w:r>
        <w:rPr>
          <w:rFonts w:ascii="Tahoma" w:hAnsi="Tahoma" w:cs="Tahoma"/>
          <w:b/>
        </w:rPr>
        <w:t xml:space="preserve">Deklaracja dla kandydata </w:t>
      </w:r>
      <w:r w:rsidRPr="00853083">
        <w:rPr>
          <w:rFonts w:ascii="Tahoma" w:hAnsi="Tahoma" w:cs="Tahoma"/>
          <w:b/>
        </w:rPr>
        <w:t>na studia drugiego stopnia</w:t>
      </w:r>
      <w:r>
        <w:rPr>
          <w:rFonts w:ascii="Tahoma" w:hAnsi="Tahoma" w:cs="Tahoma"/>
          <w:b/>
        </w:rPr>
        <w:t>, który ukończył kierunek pokrewny inżynierski na studiach pierwszego stopnia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114DD7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Imię i nazwisko kandydata ……………………………………………………………………………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Default="00B61FDC" w:rsidP="00114DD7">
      <w:pPr>
        <w:rPr>
          <w:rFonts w:ascii="Tahoma" w:hAnsi="Tahoma" w:cs="Tahoma"/>
        </w:rPr>
      </w:pPr>
      <w:r>
        <w:rPr>
          <w:rFonts w:ascii="Tahoma" w:hAnsi="Tahoma" w:cs="Tahoma"/>
        </w:rPr>
        <w:t>Ukończony kierunek pokrewny</w:t>
      </w:r>
      <w:r w:rsidR="00114DD7">
        <w:rPr>
          <w:rFonts w:ascii="Tahoma" w:hAnsi="Tahoma" w:cs="Tahoma"/>
        </w:rPr>
        <w:t xml:space="preserve"> ………………………………………………………………………….</w:t>
      </w:r>
    </w:p>
    <w:p w:rsidR="00114DD7" w:rsidRDefault="00114DD7" w:rsidP="00114DD7">
      <w:pPr>
        <w:rPr>
          <w:rFonts w:ascii="Tahoma" w:hAnsi="Tahoma" w:cs="Tahoma"/>
        </w:rPr>
      </w:pPr>
    </w:p>
    <w:p w:rsidR="00114DD7" w:rsidRPr="00C45AEA" w:rsidRDefault="00114DD7" w:rsidP="00114DD7">
      <w:pPr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Kierunek studiów: </w:t>
      </w:r>
      <w:r>
        <w:rPr>
          <w:rFonts w:ascii="Tahoma" w:hAnsi="Tahoma" w:cs="Tahoma"/>
          <w:b/>
        </w:rPr>
        <w:t>TECHNOLOGIA ŻYWNOŚCI I ŻYWIENIE CZŁOWIEKA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C8484A" w:rsidRPr="00AF1597" w:rsidRDefault="00C8484A" w:rsidP="00C8484A">
      <w:pPr>
        <w:jc w:val="both"/>
        <w:rPr>
          <w:rFonts w:ascii="Tahoma" w:hAnsi="Tahoma" w:cs="Tahoma"/>
          <w:b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>Za kierunek pokrewny inżynierski uznaje się kierunek kończący się nadaniem tytułu zawodowego inżyniera. Efekty kształcenia w zakresie wiedzy, umiejętności i kompetencji społecznych uzyskane na studiach pierwszego stopnia pokrywają się przynajmniej w 60% z efektami kształcenia obowiązującymi na studiach pierwszego stopnia na</w:t>
      </w:r>
      <w:r>
        <w:rPr>
          <w:rFonts w:ascii="Tahoma" w:hAnsi="Tahoma" w:cs="Tahoma"/>
          <w:sz w:val="22"/>
          <w:szCs w:val="22"/>
        </w:rPr>
        <w:t xml:space="preserve"> kierunku technologia żywności i żywienie człowieka. Wyznacznikiem stopnia realizacji efektów kształcenia zgodnych z wybranym kierunkiem jest liczba punktów ECTS zrealizowana na studiach kierunku pokrewnego o treściach zgodnych z treściami wybranego kierunku studiów. </w:t>
      </w:r>
      <w:r w:rsidRPr="00AF1597">
        <w:rPr>
          <w:rFonts w:ascii="Tahoma" w:hAnsi="Tahoma" w:cs="Tahoma"/>
          <w:b/>
          <w:sz w:val="22"/>
          <w:szCs w:val="22"/>
        </w:rPr>
        <w:t>Liczba punktów ECTS</w:t>
      </w:r>
      <w:r w:rsidR="00AF1597" w:rsidRPr="00AF1597">
        <w:rPr>
          <w:rFonts w:ascii="Tahoma" w:hAnsi="Tahoma" w:cs="Tahoma"/>
          <w:b/>
          <w:sz w:val="22"/>
          <w:szCs w:val="22"/>
        </w:rPr>
        <w:t xml:space="preserve"> o treściach zgodnych</w:t>
      </w:r>
      <w:r w:rsidRPr="00AF1597">
        <w:rPr>
          <w:rFonts w:ascii="Tahoma" w:hAnsi="Tahoma" w:cs="Tahoma"/>
          <w:b/>
          <w:sz w:val="22"/>
          <w:szCs w:val="22"/>
        </w:rPr>
        <w:t xml:space="preserve"> nie może być mniejsza niż 126 .</w:t>
      </w:r>
    </w:p>
    <w:p w:rsidR="00C8484A" w:rsidRDefault="00C8484A" w:rsidP="00B61FDC">
      <w:pPr>
        <w:jc w:val="both"/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326"/>
        <w:gridCol w:w="2891"/>
        <w:gridCol w:w="2518"/>
      </w:tblGrid>
      <w:tr w:rsidR="00AF1597" w:rsidRPr="00114DD7">
        <w:trPr>
          <w:trHeight w:val="1450"/>
        </w:trPr>
        <w:tc>
          <w:tcPr>
            <w:tcW w:w="551" w:type="dxa"/>
          </w:tcPr>
          <w:p w:rsidR="00AF1597" w:rsidRPr="00114DD7" w:rsidRDefault="00AF1597" w:rsidP="006E096C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</w:rPr>
              <w:t>Lp.</w:t>
            </w:r>
          </w:p>
        </w:tc>
        <w:tc>
          <w:tcPr>
            <w:tcW w:w="3326" w:type="dxa"/>
          </w:tcPr>
          <w:p w:rsidR="00AF1597" w:rsidRPr="00114DD7" w:rsidRDefault="00AF1597" w:rsidP="006E096C">
            <w:pPr>
              <w:rPr>
                <w:rFonts w:ascii="Tahoma" w:hAnsi="Tahoma" w:cs="Tahoma"/>
                <w:b/>
              </w:rPr>
            </w:pPr>
            <w:r w:rsidRPr="00114DD7">
              <w:rPr>
                <w:rFonts w:ascii="Tahoma" w:hAnsi="Tahoma" w:cs="Tahoma"/>
                <w:b/>
              </w:rPr>
              <w:t>Grupa treści kształcenia w zakresie:</w:t>
            </w:r>
          </w:p>
        </w:tc>
        <w:tc>
          <w:tcPr>
            <w:tcW w:w="2891" w:type="dxa"/>
          </w:tcPr>
          <w:p w:rsidR="00AF1597" w:rsidRPr="00114DD7" w:rsidRDefault="00AF1597" w:rsidP="005B3585">
            <w:pPr>
              <w:rPr>
                <w:rFonts w:ascii="Tahoma" w:hAnsi="Tahoma" w:cs="Tahoma"/>
              </w:rPr>
            </w:pPr>
            <w:r w:rsidRPr="00114DD7">
              <w:rPr>
                <w:rFonts w:ascii="Tahoma" w:hAnsi="Tahoma" w:cs="Tahoma"/>
                <w:sz w:val="20"/>
                <w:szCs w:val="20"/>
              </w:rPr>
              <w:t>Liczba</w:t>
            </w:r>
            <w:r>
              <w:rPr>
                <w:rFonts w:ascii="Tahoma" w:hAnsi="Tahoma" w:cs="Tahoma"/>
                <w:sz w:val="20"/>
                <w:szCs w:val="20"/>
              </w:rPr>
              <w:t xml:space="preserve"> punktów ECTS uzyskanych</w:t>
            </w:r>
            <w:r>
              <w:rPr>
                <w:rFonts w:ascii="Tahoma" w:hAnsi="Tahoma" w:cs="Tahoma"/>
              </w:rPr>
              <w:t xml:space="preserve"> </w:t>
            </w:r>
            <w:r w:rsidRPr="00114DD7">
              <w:rPr>
                <w:rFonts w:ascii="Tahoma" w:hAnsi="Tahoma" w:cs="Tahoma"/>
                <w:sz w:val="20"/>
                <w:szCs w:val="20"/>
              </w:rPr>
              <w:t>przez kandydata na studiach pierwszego stopnia w zakresie poszczególnych treści kształcenia</w:t>
            </w: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0"/>
                <w:szCs w:val="20"/>
              </w:rPr>
            </w:pPr>
            <w:r w:rsidRPr="00B61FDC">
              <w:rPr>
                <w:rFonts w:ascii="Tahoma" w:hAnsi="Tahoma" w:cs="Tahoma"/>
                <w:sz w:val="20"/>
                <w:szCs w:val="20"/>
              </w:rPr>
              <w:t>Weryfikacja przez dziekana</w:t>
            </w: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Matematyki i statystyki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5B3585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Fizyki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3.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Chemii i biochemii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4.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Ekologii i ochrony środowiska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5.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Chemii żywności, mikrobiologii i jakości żywności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6.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Bezpieczeństwa produkcji żywności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7.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Maszynoznawstwa i inżynierii procesowej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8.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Projektowania technologicznego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Żywienia człowieka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10.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Ogólnej technologii żywności i technologii specjalnościowych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11.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Organizacji, zarządzania i ekonomiki przedsiębiorstw żywnościowych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 xml:space="preserve">12. </w:t>
            </w: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  <w:r w:rsidRPr="00B61FDC">
              <w:rPr>
                <w:rFonts w:ascii="Tahoma" w:hAnsi="Tahoma" w:cs="Tahoma"/>
                <w:sz w:val="22"/>
                <w:szCs w:val="22"/>
              </w:rPr>
              <w:t>Rachunkowości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F1597" w:rsidRPr="00B61FDC">
        <w:tc>
          <w:tcPr>
            <w:tcW w:w="551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326" w:type="dxa"/>
          </w:tcPr>
          <w:p w:rsidR="00AF1597" w:rsidRPr="00B61FDC" w:rsidRDefault="00AF1597" w:rsidP="006E096C">
            <w:pPr>
              <w:rPr>
                <w:rFonts w:ascii="Tahoma" w:hAnsi="Tahoma" w:cs="Tahoma"/>
                <w:b/>
                <w:sz w:val="22"/>
                <w:szCs w:val="22"/>
              </w:rPr>
            </w:pPr>
            <w:r w:rsidRPr="00B61FDC">
              <w:rPr>
                <w:rFonts w:ascii="Tahoma" w:hAnsi="Tahoma" w:cs="Tahoma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2891" w:type="dxa"/>
            <w:shd w:val="clear" w:color="auto" w:fill="auto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18" w:type="dxa"/>
          </w:tcPr>
          <w:p w:rsidR="00AF1597" w:rsidRPr="00B61FDC" w:rsidRDefault="00AF1597" w:rsidP="006E096C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 Podpis studenta: …………………………………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</w:t>
      </w:r>
    </w:p>
    <w:p w:rsidR="00114DD7" w:rsidRPr="00B61FDC" w:rsidRDefault="00B61FDC" w:rsidP="00114DD7">
      <w:pPr>
        <w:rPr>
          <w:rFonts w:ascii="Tahoma" w:hAnsi="Tahoma" w:cs="Tahoma"/>
          <w:sz w:val="22"/>
          <w:szCs w:val="22"/>
        </w:rPr>
      </w:pPr>
      <w:r w:rsidRPr="00B61FDC">
        <w:rPr>
          <w:rFonts w:ascii="Tahoma" w:hAnsi="Tahoma" w:cs="Tahoma"/>
          <w:sz w:val="22"/>
          <w:szCs w:val="22"/>
        </w:rPr>
        <w:t xml:space="preserve">           Data</w:t>
      </w:r>
      <w:r w:rsidR="00114DD7" w:rsidRPr="00B61FDC">
        <w:rPr>
          <w:rFonts w:ascii="Tahoma" w:hAnsi="Tahoma" w:cs="Tahoma"/>
          <w:sz w:val="22"/>
          <w:szCs w:val="22"/>
        </w:rPr>
        <w:t>:  ……………………………….</w:t>
      </w:r>
    </w:p>
    <w:p w:rsidR="00114DD7" w:rsidRPr="00B61FDC" w:rsidRDefault="00114DD7" w:rsidP="00114DD7">
      <w:pPr>
        <w:rPr>
          <w:rFonts w:ascii="Tahoma" w:hAnsi="Tahoma" w:cs="Tahoma"/>
          <w:sz w:val="22"/>
          <w:szCs w:val="22"/>
        </w:rPr>
      </w:pPr>
    </w:p>
    <w:p w:rsidR="00941AA6" w:rsidRPr="00941AA6" w:rsidRDefault="00941AA6" w:rsidP="00941AA6">
      <w:pPr>
        <w:jc w:val="both"/>
        <w:rPr>
          <w:rFonts w:ascii="Tahoma" w:hAnsi="Tahoma" w:cs="Tahoma"/>
          <w:b/>
          <w:sz w:val="22"/>
          <w:szCs w:val="22"/>
        </w:rPr>
      </w:pPr>
      <w:r w:rsidRPr="00941AA6">
        <w:rPr>
          <w:rFonts w:ascii="Tahoma" w:hAnsi="Tahoma" w:cs="Tahoma"/>
          <w:sz w:val="22"/>
          <w:szCs w:val="22"/>
        </w:rPr>
        <w:t xml:space="preserve">Kandydaci przystępujący do weryfikacji deklaracji dla kandydatów z kierunków pokrewnych powinni posiadać: wypełnioną deklarację kierunku pokrewnego, dyplom wraz suplementem lub indeks. </w:t>
      </w:r>
    </w:p>
    <w:p w:rsidR="00114DD7" w:rsidRPr="00941AA6" w:rsidRDefault="00114DD7" w:rsidP="00114DD7">
      <w:pPr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AF1597" w:rsidRDefault="00B61FDC" w:rsidP="00B61FDC">
      <w:pPr>
        <w:jc w:val="both"/>
        <w:rPr>
          <w:rFonts w:ascii="Tahoma" w:hAnsi="Tahoma" w:cs="Tahoma"/>
          <w:b/>
          <w:sz w:val="22"/>
          <w:szCs w:val="22"/>
        </w:rPr>
      </w:pPr>
      <w:r w:rsidRPr="00AF1597">
        <w:rPr>
          <w:rFonts w:ascii="Tahoma" w:hAnsi="Tahoma" w:cs="Tahoma"/>
          <w:b/>
          <w:sz w:val="22"/>
          <w:szCs w:val="22"/>
        </w:rPr>
        <w:lastRenderedPageBreak/>
        <w:t>Decyzja dziekana po weryfikacji: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DE071E" w:rsidRDefault="00B61FDC" w:rsidP="00DE071E">
      <w:pPr>
        <w:jc w:val="both"/>
        <w:rPr>
          <w:rFonts w:ascii="Tahoma" w:hAnsi="Tahoma" w:cs="Tahoma"/>
          <w:sz w:val="22"/>
          <w:szCs w:val="22"/>
        </w:rPr>
      </w:pPr>
      <w:r w:rsidRPr="00211A05">
        <w:rPr>
          <w:rFonts w:ascii="Tahoma" w:hAnsi="Tahoma" w:cs="Tahoma"/>
          <w:sz w:val="22"/>
          <w:szCs w:val="22"/>
        </w:rPr>
        <w:t xml:space="preserve">Kandydat jest zobowiązany do uzupełnienia kierunkowych efektów kształcenia </w:t>
      </w:r>
      <w:r>
        <w:rPr>
          <w:rFonts w:ascii="Tahoma" w:hAnsi="Tahoma" w:cs="Tahoma"/>
          <w:sz w:val="22"/>
          <w:szCs w:val="22"/>
        </w:rPr>
        <w:t>w ciągu pierwszych dwóch semestrów na studiach stacjonarnych i w ciągu trzech semestrów na studiach niestacjonarnych</w:t>
      </w:r>
      <w:r w:rsidR="007C3DCE">
        <w:rPr>
          <w:rFonts w:ascii="Tahoma" w:hAnsi="Tahoma" w:cs="Tahoma"/>
          <w:sz w:val="22"/>
          <w:szCs w:val="22"/>
        </w:rPr>
        <w:t xml:space="preserve"> w wymiarze nie</w:t>
      </w:r>
      <w:r w:rsidRPr="00211A05">
        <w:rPr>
          <w:rFonts w:ascii="Tahoma" w:hAnsi="Tahoma" w:cs="Tahoma"/>
          <w:sz w:val="22"/>
          <w:szCs w:val="22"/>
        </w:rPr>
        <w:t xml:space="preserve">przekraczającym </w:t>
      </w:r>
      <w:r w:rsidR="00DE071E">
        <w:rPr>
          <w:rFonts w:ascii="Tahoma" w:hAnsi="Tahoma" w:cs="Tahoma"/>
          <w:sz w:val="22"/>
          <w:szCs w:val="22"/>
        </w:rPr>
        <w:t xml:space="preserve">24 punktów ECTS. </w:t>
      </w:r>
      <w:r w:rsidR="00DE071E">
        <w:rPr>
          <w:rFonts w:ascii="Tahoma" w:hAnsi="Tahoma" w:cs="Tahoma"/>
          <w:b/>
          <w:sz w:val="22"/>
          <w:szCs w:val="22"/>
        </w:rPr>
        <w:t>Z tego</w:t>
      </w:r>
      <w:r w:rsidR="00DE071E">
        <w:rPr>
          <w:rFonts w:ascii="Tahoma" w:hAnsi="Tahoma" w:cs="Tahoma"/>
          <w:sz w:val="22"/>
          <w:szCs w:val="22"/>
        </w:rPr>
        <w:t xml:space="preserve"> </w:t>
      </w:r>
      <w:r w:rsidR="00DE071E">
        <w:rPr>
          <w:rFonts w:ascii="Tahoma" w:hAnsi="Tahoma" w:cs="Tahoma"/>
          <w:b/>
          <w:sz w:val="22"/>
          <w:szCs w:val="22"/>
        </w:rPr>
        <w:t>16 punktów ECTS student realizuje bez odpłatności</w:t>
      </w:r>
      <w:r w:rsidR="00DE071E">
        <w:rPr>
          <w:rFonts w:ascii="Tahoma" w:hAnsi="Tahoma" w:cs="Tahoma"/>
          <w:sz w:val="22"/>
          <w:szCs w:val="22"/>
        </w:rPr>
        <w:t xml:space="preserve">, a w przypadku wyższej liczby punktów ECTS odpowiadających koniecznym do uzupełnienia efektom kształcenia student wnosi opłatę określoną w odrębnych przepisach. 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Wykaz modułów do uzupełnienia:</w:t>
      </w: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……………………………………………………………………………………………………………………..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………………………………………………………………………………………………………………………</w:t>
      </w:r>
    </w:p>
    <w:p w:rsidR="00B61FDC" w:rsidRPr="00211A05" w:rsidRDefault="00B61FDC" w:rsidP="00B61FDC">
      <w:pPr>
        <w:numPr>
          <w:ilvl w:val="0"/>
          <w:numId w:val="1"/>
        </w:numPr>
        <w:spacing w:line="480" w:lineRule="auto"/>
        <w:jc w:val="both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……………………………………………….................................................................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AF1597" w:rsidRDefault="00AF1597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Podpis dziekana:  ……………………………….</w:t>
      </w:r>
    </w:p>
    <w:p w:rsidR="00B61FDC" w:rsidRDefault="00B61FDC" w:rsidP="00B61FDC">
      <w:pPr>
        <w:spacing w:line="48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Data: ………………………………………………..</w:t>
      </w:r>
    </w:p>
    <w:p w:rsidR="00B61FDC" w:rsidRDefault="00B61FDC" w:rsidP="00B61FDC">
      <w:pPr>
        <w:spacing w:line="480" w:lineRule="auto"/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B61FDC" w:rsidRPr="00211A05" w:rsidRDefault="00B61FDC" w:rsidP="00B61FDC">
      <w:pPr>
        <w:jc w:val="both"/>
        <w:rPr>
          <w:rFonts w:ascii="Tahoma" w:hAnsi="Tahoma" w:cs="Tahoma"/>
          <w:sz w:val="22"/>
          <w:szCs w:val="22"/>
        </w:rPr>
      </w:pPr>
    </w:p>
    <w:p w:rsidR="00114DD7" w:rsidRDefault="00114DD7" w:rsidP="00114DD7">
      <w:pPr>
        <w:rPr>
          <w:rFonts w:ascii="Tahoma" w:hAnsi="Tahoma" w:cs="Tahoma"/>
        </w:rPr>
      </w:pPr>
    </w:p>
    <w:sectPr w:rsidR="00114DD7" w:rsidSect="00114DD7">
      <w:footerReference w:type="default" r:id="rId8"/>
      <w:pgSz w:w="11906" w:h="16838"/>
      <w:pgMar w:top="1021" w:right="1418" w:bottom="107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3D3" w:rsidRDefault="006453D3" w:rsidP="00B61FDC">
      <w:r>
        <w:separator/>
      </w:r>
    </w:p>
  </w:endnote>
  <w:endnote w:type="continuationSeparator" w:id="0">
    <w:p w:rsidR="006453D3" w:rsidRDefault="006453D3" w:rsidP="00B61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1FDC" w:rsidRDefault="00B61FDC">
    <w:pPr>
      <w:pStyle w:val="Stopka"/>
      <w:jc w:val="right"/>
    </w:pPr>
    <w:r>
      <w:t xml:space="preserve">Strona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D4520B">
      <w:rPr>
        <w:b/>
        <w:noProof/>
      </w:rPr>
      <w:t>2</w:t>
    </w:r>
    <w:r>
      <w:rPr>
        <w:b/>
      </w:rPr>
      <w:fldChar w:fldCharType="end"/>
    </w:r>
    <w:r>
      <w:t xml:space="preserve"> z </w:t>
    </w:r>
    <w:r>
      <w:rPr>
        <w:b/>
      </w:rPr>
      <w:fldChar w:fldCharType="begin"/>
    </w:r>
    <w:r>
      <w:rPr>
        <w:b/>
      </w:rPr>
      <w:instrText>NUMPAGES</w:instrText>
    </w:r>
    <w:r>
      <w:rPr>
        <w:b/>
      </w:rPr>
      <w:fldChar w:fldCharType="separate"/>
    </w:r>
    <w:r w:rsidR="00D4520B">
      <w:rPr>
        <w:b/>
        <w:noProof/>
      </w:rPr>
      <w:t>2</w:t>
    </w:r>
    <w:r>
      <w:rPr>
        <w:b/>
      </w:rPr>
      <w:fldChar w:fldCharType="end"/>
    </w:r>
  </w:p>
  <w:p w:rsidR="00B61FDC" w:rsidRDefault="00B61FD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3D3" w:rsidRDefault="006453D3" w:rsidP="00B61FDC">
      <w:r>
        <w:separator/>
      </w:r>
    </w:p>
  </w:footnote>
  <w:footnote w:type="continuationSeparator" w:id="0">
    <w:p w:rsidR="006453D3" w:rsidRDefault="006453D3" w:rsidP="00B61F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4F0A"/>
    <w:multiLevelType w:val="hybridMultilevel"/>
    <w:tmpl w:val="676866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DD7"/>
    <w:rsid w:val="00114DD7"/>
    <w:rsid w:val="004A1605"/>
    <w:rsid w:val="005B3585"/>
    <w:rsid w:val="006453D3"/>
    <w:rsid w:val="0069317D"/>
    <w:rsid w:val="006E096C"/>
    <w:rsid w:val="007261AA"/>
    <w:rsid w:val="007C3DCE"/>
    <w:rsid w:val="008F46DE"/>
    <w:rsid w:val="00941AA6"/>
    <w:rsid w:val="009C717A"/>
    <w:rsid w:val="00AE515F"/>
    <w:rsid w:val="00AF1597"/>
    <w:rsid w:val="00B61FDC"/>
    <w:rsid w:val="00C229E1"/>
    <w:rsid w:val="00C8484A"/>
    <w:rsid w:val="00D4520B"/>
    <w:rsid w:val="00DE0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4DD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114DD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B61F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B61FDC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B61FD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61FD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5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Szwajgier</cp:lastModifiedBy>
  <cp:revision>2</cp:revision>
  <cp:lastPrinted>2010-03-31T07:44:00Z</cp:lastPrinted>
  <dcterms:created xsi:type="dcterms:W3CDTF">2018-11-14T10:04:00Z</dcterms:created>
  <dcterms:modified xsi:type="dcterms:W3CDTF">2018-11-14T10:04:00Z</dcterms:modified>
</cp:coreProperties>
</file>